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85" w:rsidRPr="00D13C85" w:rsidRDefault="00D13C85" w:rsidP="00D13C85">
      <w:pPr>
        <w:pStyle w:val="BodyText"/>
        <w:tabs>
          <w:tab w:val="left" w:pos="450"/>
        </w:tabs>
        <w:spacing w:after="0" w:line="240" w:lineRule="atLeast"/>
        <w:ind w:left="5440" w:firstLine="680"/>
        <w:jc w:val="right"/>
        <w:rPr>
          <w:rFonts w:cs="Times New Roman"/>
          <w:color w:val="auto"/>
          <w:lang w:val="ru-RU"/>
        </w:rPr>
      </w:pPr>
      <w:r w:rsidRPr="00D13C85">
        <w:rPr>
          <w:rFonts w:cs="Times New Roman"/>
          <w:color w:val="auto"/>
          <w:lang w:val="ru-RU"/>
        </w:rPr>
        <w:t xml:space="preserve">           Приложение № 5</w:t>
      </w:r>
    </w:p>
    <w:p w:rsidR="00D13C85" w:rsidRPr="00D13C85" w:rsidRDefault="00D13C85" w:rsidP="00D13C85">
      <w:pPr>
        <w:jc w:val="right"/>
        <w:rPr>
          <w:rFonts w:cs="Times New Roman"/>
          <w:bCs/>
          <w:color w:val="auto"/>
          <w:lang w:val="ru-RU"/>
        </w:rPr>
      </w:pPr>
      <w:r w:rsidRPr="00D13C85">
        <w:rPr>
          <w:rFonts w:cs="Times New Roman"/>
          <w:bCs/>
          <w:color w:val="auto"/>
          <w:lang w:val="ru-RU"/>
        </w:rPr>
        <w:t xml:space="preserve">к </w:t>
      </w:r>
      <w:r w:rsidRPr="00D13C85">
        <w:rPr>
          <w:rFonts w:cs="Times New Roman"/>
          <w:color w:val="auto"/>
          <w:lang w:val="ru-RU"/>
        </w:rPr>
        <w:t>Положению о процедурах</w:t>
      </w:r>
      <w:r w:rsidRPr="00D13C85">
        <w:rPr>
          <w:rFonts w:cs="Times New Roman"/>
          <w:bCs/>
          <w:color w:val="auto"/>
          <w:lang w:val="ru-RU"/>
        </w:rPr>
        <w:t xml:space="preserve"> закупки товаров, работ и услуг, </w:t>
      </w:r>
    </w:p>
    <w:p w:rsidR="00D13C85" w:rsidRPr="00D13C85" w:rsidRDefault="00D13C85" w:rsidP="00D13C85">
      <w:pPr>
        <w:jc w:val="right"/>
        <w:rPr>
          <w:rFonts w:cs="Times New Roman"/>
          <w:bCs/>
          <w:color w:val="auto"/>
          <w:lang w:val="ru-RU"/>
        </w:rPr>
      </w:pPr>
      <w:r w:rsidRPr="00D13C85">
        <w:rPr>
          <w:rFonts w:cs="Times New Roman"/>
          <w:bCs/>
          <w:color w:val="auto"/>
          <w:lang w:val="ru-RU"/>
        </w:rPr>
        <w:t xml:space="preserve">используемых в деятельности обладателей лицензий </w:t>
      </w:r>
      <w:proofErr w:type="gramStart"/>
      <w:r w:rsidRPr="00D13C85">
        <w:rPr>
          <w:rFonts w:cs="Times New Roman"/>
          <w:bCs/>
          <w:color w:val="auto"/>
          <w:lang w:val="ru-RU"/>
        </w:rPr>
        <w:t>в</w:t>
      </w:r>
      <w:proofErr w:type="gramEnd"/>
    </w:p>
    <w:p w:rsidR="00D13C85" w:rsidRPr="00D13C85" w:rsidRDefault="00D13C85" w:rsidP="00D13C85">
      <w:pPr>
        <w:jc w:val="right"/>
        <w:rPr>
          <w:rFonts w:cs="Times New Roman"/>
          <w:bCs/>
          <w:color w:val="auto"/>
          <w:lang w:val="ru-RU"/>
        </w:rPr>
      </w:pPr>
      <w:r w:rsidRPr="00D13C85">
        <w:rPr>
          <w:rFonts w:cs="Times New Roman"/>
          <w:bCs/>
          <w:color w:val="auto"/>
          <w:lang w:val="ru-RU"/>
        </w:rPr>
        <w:t xml:space="preserve"> электроэнергетическом, теплоэнергетическом,</w:t>
      </w:r>
    </w:p>
    <w:p w:rsidR="00D13C85" w:rsidRPr="00D13C85" w:rsidRDefault="00D13C85" w:rsidP="00D13C85">
      <w:pPr>
        <w:jc w:val="right"/>
        <w:rPr>
          <w:rFonts w:cs="Times New Roman"/>
          <w:bCs/>
          <w:color w:val="auto"/>
          <w:lang w:val="ru-RU"/>
        </w:rPr>
      </w:pPr>
      <w:r w:rsidRPr="00D13C85">
        <w:rPr>
          <w:rFonts w:cs="Times New Roman"/>
          <w:bCs/>
          <w:color w:val="auto"/>
          <w:lang w:val="ru-RU"/>
        </w:rPr>
        <w:t xml:space="preserve"> газовом </w:t>
      </w:r>
      <w:proofErr w:type="gramStart"/>
      <w:r w:rsidRPr="00D13C85">
        <w:rPr>
          <w:rFonts w:cs="Times New Roman"/>
          <w:bCs/>
          <w:color w:val="auto"/>
          <w:lang w:val="ru-RU"/>
        </w:rPr>
        <w:t>секторе</w:t>
      </w:r>
      <w:proofErr w:type="gramEnd"/>
      <w:r w:rsidRPr="00D13C85">
        <w:rPr>
          <w:rFonts w:cs="Times New Roman"/>
          <w:bCs/>
          <w:color w:val="auto"/>
          <w:lang w:val="ru-RU"/>
        </w:rPr>
        <w:t>, и операторов, предоставляющих</w:t>
      </w:r>
    </w:p>
    <w:p w:rsidR="00D13C85" w:rsidRPr="00D13C85" w:rsidRDefault="00D13C85" w:rsidP="00D13C85">
      <w:pPr>
        <w:jc w:val="right"/>
        <w:rPr>
          <w:rFonts w:cs="Times New Roman"/>
          <w:color w:val="auto"/>
          <w:lang w:val="ru-RU"/>
        </w:rPr>
      </w:pPr>
      <w:r w:rsidRPr="00D13C85">
        <w:rPr>
          <w:rFonts w:cs="Times New Roman"/>
          <w:bCs/>
          <w:color w:val="auto"/>
          <w:lang w:val="ru-RU"/>
        </w:rPr>
        <w:t xml:space="preserve"> публичную услугу водоснабжения и канализации</w:t>
      </w:r>
      <w:r w:rsidRPr="00D13C85">
        <w:rPr>
          <w:rFonts w:cs="Times New Roman"/>
          <w:color w:val="auto"/>
          <w:lang w:val="ru-RU"/>
        </w:rPr>
        <w:t>,</w:t>
      </w:r>
    </w:p>
    <w:p w:rsidR="00D13C85" w:rsidRPr="00D13C85" w:rsidRDefault="00D13C85" w:rsidP="00D13C85">
      <w:pPr>
        <w:jc w:val="right"/>
        <w:rPr>
          <w:rFonts w:cs="Times New Roman"/>
          <w:bCs/>
          <w:color w:val="auto"/>
          <w:lang w:val="ru-RU"/>
        </w:rPr>
      </w:pPr>
      <w:proofErr w:type="gramStart"/>
      <w:r w:rsidRPr="00D13C85">
        <w:rPr>
          <w:rFonts w:cs="Times New Roman"/>
          <w:color w:val="auto"/>
          <w:lang w:val="ru-RU"/>
        </w:rPr>
        <w:t>утвержденному</w:t>
      </w:r>
      <w:proofErr w:type="gramEnd"/>
      <w:r w:rsidRPr="00D13C85">
        <w:rPr>
          <w:rFonts w:cs="Times New Roman"/>
          <w:bCs/>
          <w:color w:val="auto"/>
          <w:lang w:val="ru-RU"/>
        </w:rPr>
        <w:t xml:space="preserve"> Постановлением  НАРЭ  № 24/2017</w:t>
      </w:r>
    </w:p>
    <w:p w:rsidR="00D13C85" w:rsidRPr="00D13C85" w:rsidRDefault="00D13C85" w:rsidP="00D13C85">
      <w:pPr>
        <w:jc w:val="right"/>
        <w:rPr>
          <w:rFonts w:cs="Times New Roman"/>
          <w:bCs/>
          <w:color w:val="auto"/>
          <w:lang w:val="ru-RU"/>
        </w:rPr>
      </w:pPr>
      <w:r w:rsidRPr="00D13C85">
        <w:rPr>
          <w:rFonts w:cs="Times New Roman"/>
          <w:bCs/>
          <w:color w:val="auto"/>
          <w:lang w:val="ru-RU"/>
        </w:rPr>
        <w:t xml:space="preserve">  от 26.01.2017 г.</w:t>
      </w:r>
    </w:p>
    <w:p w:rsidR="00D13C85" w:rsidRPr="00D13C85" w:rsidRDefault="00D13C85" w:rsidP="00D13C85">
      <w:pPr>
        <w:pStyle w:val="BodyText"/>
        <w:tabs>
          <w:tab w:val="left" w:pos="450"/>
        </w:tabs>
        <w:spacing w:after="0" w:line="240" w:lineRule="atLeast"/>
        <w:ind w:left="5440" w:firstLine="680"/>
        <w:jc w:val="both"/>
        <w:rPr>
          <w:rFonts w:cs="Times New Roman"/>
          <w:color w:val="auto"/>
          <w:lang w:val="ru-RU"/>
        </w:rPr>
      </w:pPr>
    </w:p>
    <w:p w:rsidR="00D13C85" w:rsidRPr="00D13C85" w:rsidRDefault="00D13C85" w:rsidP="00D13C85">
      <w:pPr>
        <w:tabs>
          <w:tab w:val="left" w:pos="450"/>
        </w:tabs>
        <w:ind w:left="6120"/>
        <w:jc w:val="both"/>
        <w:rPr>
          <w:rFonts w:cs="Times New Roman"/>
          <w:bCs/>
          <w:color w:val="auto"/>
          <w:lang w:val="ru-RU"/>
        </w:rPr>
      </w:pPr>
    </w:p>
    <w:p w:rsidR="00D13C85" w:rsidRPr="00D13C85" w:rsidRDefault="00D13C85" w:rsidP="00D13C85">
      <w:pPr>
        <w:tabs>
          <w:tab w:val="left" w:pos="450"/>
        </w:tabs>
        <w:autoSpaceDE w:val="0"/>
        <w:spacing w:line="240" w:lineRule="atLeast"/>
        <w:jc w:val="center"/>
        <w:rPr>
          <w:rFonts w:cs="Times New Roman"/>
          <w:color w:val="auto"/>
          <w:lang w:val="ru-RU"/>
        </w:rPr>
      </w:pPr>
    </w:p>
    <w:p w:rsidR="00D13C85" w:rsidRPr="00D13C85" w:rsidRDefault="00D13C85" w:rsidP="00D13C85">
      <w:pPr>
        <w:tabs>
          <w:tab w:val="left" w:pos="450"/>
        </w:tabs>
        <w:autoSpaceDE w:val="0"/>
        <w:spacing w:line="240" w:lineRule="atLeast"/>
        <w:jc w:val="center"/>
        <w:rPr>
          <w:rFonts w:cs="Times New Roman"/>
          <w:b/>
          <w:color w:val="auto"/>
          <w:lang w:val="ru-RU"/>
        </w:rPr>
      </w:pPr>
      <w:r w:rsidRPr="00D13C85">
        <w:rPr>
          <w:rFonts w:cs="Times New Roman"/>
          <w:b/>
          <w:color w:val="auto"/>
          <w:lang w:val="ru-RU"/>
        </w:rPr>
        <w:t>Регистр</w:t>
      </w:r>
    </w:p>
    <w:p w:rsidR="00D13C85" w:rsidRPr="00D13C85" w:rsidRDefault="00D13C85" w:rsidP="00D13C85">
      <w:pPr>
        <w:tabs>
          <w:tab w:val="left" w:pos="450"/>
        </w:tabs>
        <w:autoSpaceDE w:val="0"/>
        <w:spacing w:line="240" w:lineRule="atLeast"/>
        <w:jc w:val="center"/>
        <w:rPr>
          <w:rFonts w:cs="Times New Roman"/>
          <w:color w:val="auto"/>
          <w:lang w:val="ru-RU"/>
        </w:rPr>
      </w:pPr>
      <w:r w:rsidRPr="00D13C85">
        <w:rPr>
          <w:rFonts w:cs="Times New Roman"/>
          <w:b/>
          <w:color w:val="auto"/>
          <w:lang w:val="ru-RU"/>
        </w:rPr>
        <w:t>оферт на закупку, полученных /кем/ ______________________в_______ году</w:t>
      </w:r>
    </w:p>
    <w:p w:rsidR="00D13C85" w:rsidRPr="00D13C85" w:rsidRDefault="00D13C85" w:rsidP="00D13C85">
      <w:pPr>
        <w:tabs>
          <w:tab w:val="left" w:pos="450"/>
        </w:tabs>
        <w:autoSpaceDE w:val="0"/>
        <w:spacing w:line="240" w:lineRule="atLeast"/>
        <w:ind w:left="680"/>
        <w:jc w:val="both"/>
        <w:rPr>
          <w:rFonts w:cs="Times New Roman"/>
          <w:color w:val="auto"/>
          <w:lang w:val="ru-RU"/>
        </w:rPr>
      </w:pPr>
      <w:r w:rsidRPr="00D13C85">
        <w:rPr>
          <w:rFonts w:cs="Times New Roman"/>
          <w:color w:val="auto"/>
          <w:lang w:val="ru-RU"/>
        </w:rPr>
        <w:t xml:space="preserve">                                                                 (наименование бенефициара)</w:t>
      </w:r>
    </w:p>
    <w:tbl>
      <w:tblPr>
        <w:tblW w:w="135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6"/>
        <w:gridCol w:w="1940"/>
        <w:gridCol w:w="1541"/>
        <w:gridCol w:w="1952"/>
        <w:gridCol w:w="1423"/>
        <w:gridCol w:w="2069"/>
        <w:gridCol w:w="1171"/>
        <w:gridCol w:w="1294"/>
        <w:gridCol w:w="1294"/>
      </w:tblGrid>
      <w:tr w:rsidR="00D13C85" w:rsidRPr="00D13C85" w:rsidTr="00D13C85">
        <w:trPr>
          <w:trHeight w:val="577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D13C85">
              <w:rPr>
                <w:rFonts w:cs="Times New Roman"/>
                <w:color w:val="auto"/>
                <w:lang w:val="ru-RU"/>
              </w:rPr>
              <w:tab/>
              <w:t>№</w:t>
            </w:r>
          </w:p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jc w:val="both"/>
              <w:rPr>
                <w:rFonts w:cs="Times New Roman"/>
                <w:color w:val="auto"/>
                <w:lang w:val="ru-RU"/>
              </w:rPr>
            </w:pPr>
            <w:r w:rsidRPr="00D13C85">
              <w:rPr>
                <w:rFonts w:cs="Times New Roman"/>
                <w:color w:val="auto"/>
                <w:lang w:val="ru-RU"/>
              </w:rPr>
              <w:t xml:space="preserve">Наименование </w:t>
            </w:r>
            <w:proofErr w:type="spellStart"/>
            <w:proofErr w:type="gramStart"/>
            <w:r w:rsidRPr="00D13C85">
              <w:rPr>
                <w:rFonts w:cs="Times New Roman"/>
                <w:color w:val="auto"/>
                <w:lang w:val="ru-RU"/>
              </w:rPr>
              <w:t>экономиче-ского</w:t>
            </w:r>
            <w:proofErr w:type="spellEnd"/>
            <w:proofErr w:type="gramEnd"/>
            <w:r w:rsidRPr="00D13C85">
              <w:rPr>
                <w:rFonts w:cs="Times New Roman"/>
                <w:color w:val="auto"/>
                <w:lang w:val="ru-RU"/>
              </w:rPr>
              <w:t xml:space="preserve"> оператора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D13C85">
              <w:rPr>
                <w:rFonts w:cs="Times New Roman"/>
                <w:color w:val="auto"/>
                <w:lang w:val="ru-RU"/>
              </w:rPr>
              <w:t xml:space="preserve">Дата регистрации оферты </w:t>
            </w:r>
          </w:p>
          <w:p w:rsidR="00D13C85" w:rsidRPr="00D13C85" w:rsidRDefault="00D13C85" w:rsidP="003F3BEB">
            <w:pPr>
              <w:tabs>
                <w:tab w:val="left" w:pos="450"/>
              </w:tabs>
              <w:autoSpaceDE w:val="0"/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D13C85">
              <w:rPr>
                <w:rFonts w:cs="Times New Roman"/>
                <w:color w:val="auto"/>
                <w:lang w:val="ru-RU"/>
              </w:rPr>
              <w:t>(день, месяц, год и время)</w:t>
            </w:r>
          </w:p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D13C85">
              <w:rPr>
                <w:rFonts w:cs="Times New Roman"/>
                <w:color w:val="auto"/>
                <w:lang w:val="ru-RU"/>
              </w:rPr>
              <w:t xml:space="preserve">Лицо, </w:t>
            </w:r>
            <w:proofErr w:type="spellStart"/>
            <w:proofErr w:type="gramStart"/>
            <w:r w:rsidRPr="00D13C85">
              <w:rPr>
                <w:rFonts w:cs="Times New Roman"/>
                <w:color w:val="auto"/>
                <w:lang w:val="ru-RU"/>
              </w:rPr>
              <w:t>зарегистри-ровавшее</w:t>
            </w:r>
            <w:proofErr w:type="spellEnd"/>
            <w:proofErr w:type="gramEnd"/>
            <w:r w:rsidRPr="00D13C85">
              <w:rPr>
                <w:rFonts w:cs="Times New Roman"/>
                <w:color w:val="auto"/>
                <w:lang w:val="ru-RU"/>
              </w:rPr>
              <w:t xml:space="preserve"> оферту (Фамилия, имя, должность)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C85" w:rsidRPr="00D13C85" w:rsidRDefault="00D13C85" w:rsidP="003F3BEB">
            <w:pPr>
              <w:tabs>
                <w:tab w:val="left" w:pos="450"/>
              </w:tabs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Пред</w:t>
            </w:r>
            <w:r w:rsidRPr="00D13C85">
              <w:rPr>
                <w:rFonts w:cs="Times New Roman"/>
                <w:color w:val="auto"/>
                <w:lang w:val="ru-RU"/>
              </w:rPr>
              <w:t xml:space="preserve">мет закупки </w:t>
            </w:r>
            <w:r w:rsidRPr="00D13C85">
              <w:rPr>
                <w:rFonts w:cs="Times New Roman"/>
                <w:color w:val="auto"/>
                <w:lang w:val="ru-RU"/>
              </w:rPr>
              <w:br/>
              <w:t>(наименование товаров/ работ/ услуг</w:t>
            </w:r>
            <w:proofErr w:type="gramStart"/>
            <w:r w:rsidRPr="00D13C85">
              <w:rPr>
                <w:rFonts w:cs="Times New Roman"/>
                <w:color w:val="auto"/>
                <w:lang w:val="ru-RU"/>
              </w:rPr>
              <w:t>,)</w:t>
            </w:r>
            <w:proofErr w:type="gramEnd"/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D13C85">
              <w:rPr>
                <w:rFonts w:cs="Times New Roman"/>
                <w:color w:val="auto"/>
                <w:lang w:val="ru-RU"/>
              </w:rPr>
              <w:t xml:space="preserve">Способ получения оферты (почта, представлена </w:t>
            </w:r>
            <w:proofErr w:type="spellStart"/>
            <w:proofErr w:type="gramStart"/>
            <w:r w:rsidRPr="00D13C85">
              <w:rPr>
                <w:rFonts w:cs="Times New Roman"/>
                <w:color w:val="auto"/>
                <w:lang w:val="ru-RU"/>
              </w:rPr>
              <w:t>операто</w:t>
            </w:r>
            <w:proofErr w:type="spellEnd"/>
            <w:r w:rsidRPr="00D13C85">
              <w:rPr>
                <w:rFonts w:cs="Times New Roman"/>
                <w:color w:val="auto"/>
                <w:lang w:val="ru-RU"/>
              </w:rPr>
              <w:t>-ром</w:t>
            </w:r>
            <w:proofErr w:type="gramEnd"/>
            <w:r w:rsidRPr="00D13C85">
              <w:rPr>
                <w:rFonts w:cs="Times New Roman"/>
                <w:color w:val="auto"/>
                <w:lang w:val="ru-RU"/>
              </w:rPr>
              <w:t xml:space="preserve"> на месте, по факсу, электронной почте, )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D13C85">
              <w:rPr>
                <w:rFonts w:cs="Times New Roman"/>
                <w:color w:val="auto"/>
                <w:lang w:val="ru-RU"/>
              </w:rPr>
              <w:t>Результат рассмотрения Комиссия по закупкам</w:t>
            </w:r>
          </w:p>
        </w:tc>
      </w:tr>
      <w:tr w:rsidR="00D13C85" w:rsidRPr="00D13C85" w:rsidTr="00D13C85">
        <w:trPr>
          <w:trHeight w:val="139"/>
        </w:trPr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D13C85">
              <w:rPr>
                <w:rFonts w:cs="Times New Roman"/>
                <w:color w:val="auto"/>
                <w:lang w:val="ru-RU"/>
              </w:rPr>
              <w:t>При</w:t>
            </w:r>
          </w:p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proofErr w:type="spellStart"/>
            <w:r w:rsidRPr="00D13C85">
              <w:rPr>
                <w:rFonts w:cs="Times New Roman"/>
                <w:color w:val="auto"/>
                <w:lang w:val="ru-RU"/>
              </w:rPr>
              <w:t>нято</w:t>
            </w:r>
            <w:proofErr w:type="spellEnd"/>
            <w:r w:rsidRPr="00D13C85">
              <w:rPr>
                <w:rFonts w:cs="Times New Roman"/>
                <w:color w:val="auto"/>
                <w:lang w:val="ru-RU"/>
              </w:rPr>
              <w:t xml:space="preserve"> к оценке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proofErr w:type="spellStart"/>
            <w:proofErr w:type="gramStart"/>
            <w:r w:rsidRPr="00D13C85">
              <w:rPr>
                <w:rFonts w:cs="Times New Roman"/>
                <w:color w:val="auto"/>
                <w:lang w:val="ru-RU"/>
              </w:rPr>
              <w:t>Отка-зано</w:t>
            </w:r>
            <w:proofErr w:type="spellEnd"/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D13C85">
              <w:rPr>
                <w:rFonts w:cs="Times New Roman"/>
                <w:color w:val="auto"/>
                <w:lang w:val="ru-RU"/>
              </w:rPr>
              <w:t>Причина отказа</w:t>
            </w:r>
          </w:p>
        </w:tc>
      </w:tr>
      <w:tr w:rsidR="00D13C85" w:rsidRPr="00D13C85" w:rsidTr="00D13C85">
        <w:trPr>
          <w:trHeight w:val="31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snapToGrid w:val="0"/>
              <w:jc w:val="both"/>
              <w:rPr>
                <w:rFonts w:cs="Times New Roman"/>
                <w:b/>
                <w:color w:val="auto"/>
                <w:lang w:val="ru-RU"/>
              </w:rPr>
            </w:pPr>
            <w:r w:rsidRPr="00D13C85">
              <w:rPr>
                <w:rFonts w:cs="Times New Roman"/>
                <w:b/>
                <w:color w:val="auto"/>
                <w:lang w:val="ru-RU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snapToGrid w:val="0"/>
              <w:jc w:val="both"/>
              <w:rPr>
                <w:rFonts w:cs="Times New Roman"/>
                <w:b/>
                <w:color w:val="auto"/>
                <w:lang w:val="ru-RU"/>
              </w:rPr>
            </w:pPr>
            <w:r w:rsidRPr="00D13C85">
              <w:rPr>
                <w:rFonts w:cs="Times New Roman"/>
                <w:b/>
                <w:color w:val="auto"/>
                <w:lang w:val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snapToGrid w:val="0"/>
              <w:jc w:val="both"/>
              <w:rPr>
                <w:rFonts w:cs="Times New Roman"/>
                <w:b/>
                <w:color w:val="auto"/>
                <w:lang w:val="ru-RU"/>
              </w:rPr>
            </w:pPr>
            <w:r w:rsidRPr="00D13C85">
              <w:rPr>
                <w:rFonts w:cs="Times New Roman"/>
                <w:b/>
                <w:color w:val="auto"/>
                <w:lang w:val="ru-RU"/>
              </w:rPr>
              <w:t>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snapToGrid w:val="0"/>
              <w:jc w:val="both"/>
              <w:rPr>
                <w:rFonts w:cs="Times New Roman"/>
                <w:b/>
                <w:color w:val="auto"/>
                <w:lang w:val="ru-RU"/>
              </w:rPr>
            </w:pPr>
            <w:r w:rsidRPr="00D13C85">
              <w:rPr>
                <w:rFonts w:cs="Times New Roman"/>
                <w:b/>
                <w:color w:val="auto"/>
                <w:lang w:val="ru-RU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snapToGrid w:val="0"/>
              <w:jc w:val="both"/>
              <w:rPr>
                <w:rFonts w:cs="Times New Roman"/>
                <w:b/>
                <w:color w:val="auto"/>
                <w:lang w:val="ru-RU"/>
              </w:rPr>
            </w:pPr>
            <w:r w:rsidRPr="00D13C85">
              <w:rPr>
                <w:rFonts w:cs="Times New Roman"/>
                <w:b/>
                <w:color w:val="auto"/>
                <w:lang w:val="ru-RU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snapToGrid w:val="0"/>
              <w:jc w:val="both"/>
              <w:rPr>
                <w:rFonts w:cs="Times New Roman"/>
                <w:b/>
                <w:color w:val="auto"/>
                <w:lang w:val="ru-RU"/>
              </w:rPr>
            </w:pPr>
            <w:r w:rsidRPr="00D13C85">
              <w:rPr>
                <w:rFonts w:cs="Times New Roman"/>
                <w:b/>
                <w:color w:val="auto"/>
                <w:lang w:val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snapToGrid w:val="0"/>
              <w:jc w:val="both"/>
              <w:rPr>
                <w:rFonts w:cs="Times New Roman"/>
                <w:b/>
                <w:color w:val="auto"/>
                <w:lang w:val="ru-RU"/>
              </w:rPr>
            </w:pPr>
            <w:r w:rsidRPr="00D13C85">
              <w:rPr>
                <w:rFonts w:cs="Times New Roman"/>
                <w:b/>
                <w:color w:val="auto"/>
                <w:lang w:val="ru-RU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snapToGrid w:val="0"/>
              <w:jc w:val="both"/>
              <w:rPr>
                <w:rFonts w:cs="Times New Roman"/>
                <w:b/>
                <w:color w:val="auto"/>
                <w:lang w:val="ru-RU"/>
              </w:rPr>
            </w:pPr>
            <w:r w:rsidRPr="00D13C85">
              <w:rPr>
                <w:rFonts w:cs="Times New Roman"/>
                <w:b/>
                <w:color w:val="auto"/>
                <w:lang w:val="ru-RU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snapToGrid w:val="0"/>
              <w:jc w:val="both"/>
              <w:rPr>
                <w:rFonts w:cs="Times New Roman"/>
                <w:b/>
                <w:color w:val="auto"/>
                <w:lang w:val="ru-RU"/>
              </w:rPr>
            </w:pPr>
            <w:r w:rsidRPr="00D13C85">
              <w:rPr>
                <w:rFonts w:cs="Times New Roman"/>
                <w:b/>
                <w:color w:val="auto"/>
                <w:lang w:val="ru-RU"/>
              </w:rPr>
              <w:t>9</w:t>
            </w:r>
          </w:p>
        </w:tc>
      </w:tr>
      <w:tr w:rsidR="00D13C85" w:rsidRPr="00D13C85" w:rsidTr="00D13C85">
        <w:trPr>
          <w:trHeight w:val="26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snapToGrid w:val="0"/>
              <w:jc w:val="both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snapToGrid w:val="0"/>
              <w:jc w:val="both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snapToGrid w:val="0"/>
              <w:jc w:val="both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snapToGrid w:val="0"/>
              <w:jc w:val="both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snapToGrid w:val="0"/>
              <w:jc w:val="both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snapToGrid w:val="0"/>
              <w:jc w:val="both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snapToGrid w:val="0"/>
              <w:jc w:val="both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snapToGrid w:val="0"/>
              <w:jc w:val="both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snapToGrid w:val="0"/>
              <w:jc w:val="both"/>
              <w:rPr>
                <w:rFonts w:cs="Times New Roman"/>
                <w:b/>
                <w:color w:val="auto"/>
                <w:lang w:val="ru-RU"/>
              </w:rPr>
            </w:pPr>
          </w:p>
        </w:tc>
      </w:tr>
      <w:tr w:rsidR="00D13C85" w:rsidRPr="00D13C85" w:rsidTr="00D13C85">
        <w:trPr>
          <w:trHeight w:val="26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D13C85">
              <w:rPr>
                <w:rFonts w:cs="Times New Roman"/>
                <w:color w:val="auto"/>
                <w:lang w:val="ru-RU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</w:tr>
      <w:tr w:rsidR="00D13C85" w:rsidRPr="00D13C85" w:rsidTr="00D13C85">
        <w:trPr>
          <w:trHeight w:val="26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D13C85">
              <w:rPr>
                <w:rFonts w:cs="Times New Roman"/>
                <w:color w:val="auto"/>
                <w:lang w:val="ru-RU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</w:tr>
      <w:tr w:rsidR="00D13C85" w:rsidRPr="00D13C85" w:rsidTr="00D13C85">
        <w:trPr>
          <w:trHeight w:val="27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D13C85">
              <w:rPr>
                <w:rFonts w:cs="Times New Roman"/>
                <w:color w:val="auto"/>
                <w:lang w:val="ru-RU"/>
              </w:rPr>
              <w:t>...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85" w:rsidRPr="00D13C85" w:rsidRDefault="00D13C85" w:rsidP="003F3BEB">
            <w:pPr>
              <w:pStyle w:val="TableContents"/>
              <w:tabs>
                <w:tab w:val="left" w:pos="450"/>
              </w:tabs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</w:tr>
    </w:tbl>
    <w:p w:rsidR="00D13C85" w:rsidRPr="00D13C85" w:rsidRDefault="00D13C85" w:rsidP="00D13C85">
      <w:pPr>
        <w:tabs>
          <w:tab w:val="left" w:pos="450"/>
        </w:tabs>
        <w:autoSpaceDE w:val="0"/>
        <w:spacing w:line="240" w:lineRule="atLeast"/>
        <w:jc w:val="both"/>
        <w:rPr>
          <w:rFonts w:cs="Times New Roman"/>
          <w:color w:val="auto"/>
          <w:lang w:val="ru-RU"/>
        </w:rPr>
      </w:pPr>
    </w:p>
    <w:p w:rsidR="00D13C85" w:rsidRPr="00D13C85" w:rsidRDefault="00D13C85" w:rsidP="00D13C85">
      <w:pPr>
        <w:tabs>
          <w:tab w:val="left" w:pos="450"/>
        </w:tabs>
        <w:autoSpaceDE w:val="0"/>
        <w:spacing w:line="240" w:lineRule="atLeast"/>
        <w:jc w:val="both"/>
        <w:rPr>
          <w:rFonts w:cs="Times New Roman"/>
          <w:color w:val="auto"/>
          <w:lang w:val="ru-RU"/>
        </w:rPr>
      </w:pPr>
      <w:r w:rsidRPr="00D13C85">
        <w:rPr>
          <w:rFonts w:cs="Times New Roman"/>
          <w:color w:val="auto"/>
          <w:lang w:val="ru-RU"/>
        </w:rPr>
        <w:t>В графах 7, 8, 9 указывается дата и причина.</w:t>
      </w:r>
    </w:p>
    <w:p w:rsidR="00D13C85" w:rsidRPr="00D13C85" w:rsidRDefault="00D13C85">
      <w:bookmarkStart w:id="0" w:name="_GoBack"/>
      <w:bookmarkEnd w:id="0"/>
    </w:p>
    <w:sectPr w:rsidR="00D13C85" w:rsidRPr="00D13C85" w:rsidSect="00D13C8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85"/>
    <w:rsid w:val="00D1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85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0"/>
      <w:kern w:val="1"/>
      <w:sz w:val="24"/>
      <w:szCs w:val="24"/>
      <w:lang w:val="ro-R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13C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13C85"/>
    <w:rPr>
      <w:rFonts w:ascii="Times New Roman" w:eastAsia="Times New Roman" w:hAnsi="Times New Roman" w:cs="Mangal"/>
      <w:color w:val="000000"/>
      <w:kern w:val="1"/>
      <w:sz w:val="24"/>
      <w:szCs w:val="24"/>
      <w:lang w:val="ro-RO" w:eastAsia="hi-IN" w:bidi="hi-IN"/>
    </w:rPr>
  </w:style>
  <w:style w:type="paragraph" w:customStyle="1" w:styleId="TableContents">
    <w:name w:val="Table Contents"/>
    <w:basedOn w:val="Normal"/>
    <w:rsid w:val="00D13C8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85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0"/>
      <w:kern w:val="1"/>
      <w:sz w:val="24"/>
      <w:szCs w:val="24"/>
      <w:lang w:val="ro-R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13C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13C85"/>
    <w:rPr>
      <w:rFonts w:ascii="Times New Roman" w:eastAsia="Times New Roman" w:hAnsi="Times New Roman" w:cs="Mangal"/>
      <w:color w:val="000000"/>
      <w:kern w:val="1"/>
      <w:sz w:val="24"/>
      <w:szCs w:val="24"/>
      <w:lang w:val="ro-RO" w:eastAsia="hi-IN" w:bidi="hi-IN"/>
    </w:rPr>
  </w:style>
  <w:style w:type="paragraph" w:customStyle="1" w:styleId="TableContents">
    <w:name w:val="Table Contents"/>
    <w:basedOn w:val="Normal"/>
    <w:rsid w:val="00D13C8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2018-02-14T12:46:00Z</dcterms:created>
  <dcterms:modified xsi:type="dcterms:W3CDTF">2018-02-14T12:47:00Z</dcterms:modified>
</cp:coreProperties>
</file>